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5F18" w14:textId="6FBC5AB4" w:rsidR="00892108" w:rsidRPr="00892108" w:rsidRDefault="00892108" w:rsidP="00892108">
      <w:pPr>
        <w:spacing w:line="276" w:lineRule="auto"/>
        <w:ind w:left="6375"/>
        <w:jc w:val="both"/>
        <w:rPr>
          <w:bCs/>
          <w:sz w:val="24"/>
          <w:szCs w:val="24"/>
        </w:rPr>
      </w:pPr>
      <w:r w:rsidRPr="00892108">
        <w:rPr>
          <w:bCs/>
          <w:sz w:val="24"/>
          <w:szCs w:val="24"/>
        </w:rPr>
        <w:t>Załącznik nr 4 do umowy z dnia</w:t>
      </w:r>
      <w:r>
        <w:rPr>
          <w:bCs/>
          <w:sz w:val="24"/>
          <w:szCs w:val="24"/>
        </w:rPr>
        <w:t xml:space="preserve"> ………………………………….</w:t>
      </w:r>
    </w:p>
    <w:p w14:paraId="7D1B3EB0" w14:textId="2E8D4F83" w:rsidR="00733307" w:rsidRDefault="00E2252E" w:rsidP="00733307">
      <w:pPr>
        <w:spacing w:line="276" w:lineRule="auto"/>
        <w:jc w:val="both"/>
        <w:rPr>
          <w:b/>
          <w:sz w:val="24"/>
          <w:szCs w:val="24"/>
        </w:rPr>
      </w:pPr>
      <w:r>
        <w:rPr>
          <w:b/>
          <w:sz w:val="24"/>
          <w:szCs w:val="24"/>
        </w:rPr>
        <w:t xml:space="preserve">(projekt) </w:t>
      </w:r>
      <w:r w:rsidR="00733307">
        <w:rPr>
          <w:b/>
          <w:sz w:val="24"/>
          <w:szCs w:val="24"/>
        </w:rPr>
        <w:t>Umowa powierzenia przetwarzania danych osobowych</w:t>
      </w:r>
    </w:p>
    <w:p w14:paraId="1940EE4F" w14:textId="12871AF6" w:rsidR="00733307" w:rsidRDefault="00733307" w:rsidP="00733307">
      <w:pPr>
        <w:spacing w:line="276" w:lineRule="auto"/>
        <w:jc w:val="both"/>
        <w:rPr>
          <w:sz w:val="24"/>
          <w:szCs w:val="24"/>
        </w:rPr>
      </w:pPr>
      <w:r>
        <w:rPr>
          <w:sz w:val="24"/>
          <w:szCs w:val="24"/>
        </w:rPr>
        <w:t xml:space="preserve">zawarta </w:t>
      </w:r>
      <w:r w:rsidR="002A336A">
        <w:rPr>
          <w:sz w:val="24"/>
          <w:szCs w:val="24"/>
        </w:rPr>
        <w:t xml:space="preserve">w Łodzi w </w:t>
      </w:r>
      <w:r>
        <w:rPr>
          <w:sz w:val="24"/>
          <w:szCs w:val="24"/>
        </w:rPr>
        <w:t>dni</w:t>
      </w:r>
      <w:r w:rsidR="002A336A">
        <w:rPr>
          <w:sz w:val="24"/>
          <w:szCs w:val="24"/>
        </w:rPr>
        <w:t>u</w:t>
      </w:r>
      <w:r w:rsidR="009042CC">
        <w:rPr>
          <w:sz w:val="24"/>
          <w:szCs w:val="24"/>
        </w:rPr>
        <w:t xml:space="preserve">   </w:t>
      </w:r>
      <w:r>
        <w:rPr>
          <w:sz w:val="24"/>
          <w:szCs w:val="24"/>
        </w:rPr>
        <w:t xml:space="preserve"> </w:t>
      </w:r>
      <w:r w:rsidR="00411A84">
        <w:rPr>
          <w:sz w:val="24"/>
          <w:szCs w:val="24"/>
        </w:rPr>
        <w:t>………………………….</w:t>
      </w:r>
      <w:r>
        <w:rPr>
          <w:sz w:val="24"/>
          <w:szCs w:val="24"/>
        </w:rPr>
        <w:t>. pomiędzy:</w:t>
      </w:r>
    </w:p>
    <w:p w14:paraId="6B0316A7" w14:textId="77777777" w:rsidR="00733307" w:rsidRDefault="00733307" w:rsidP="00733307">
      <w:pPr>
        <w:spacing w:line="276" w:lineRule="auto"/>
        <w:jc w:val="both"/>
        <w:rPr>
          <w:rFonts w:cs="Arial"/>
          <w:sz w:val="24"/>
          <w:szCs w:val="24"/>
        </w:rPr>
      </w:pPr>
      <w:r>
        <w:rPr>
          <w:rFonts w:cs="Arial"/>
          <w:b/>
          <w:sz w:val="24"/>
          <w:szCs w:val="24"/>
        </w:rPr>
        <w:t xml:space="preserve">Miejskim Centrum Medycznym „Bałuty” w Łodzi </w:t>
      </w:r>
      <w:r>
        <w:rPr>
          <w:rFonts w:cs="Arial"/>
          <w:sz w:val="24"/>
          <w:szCs w:val="24"/>
        </w:rPr>
        <w:t xml:space="preserve">ul. Bydgoska 17/21 działającym zgodnie                     z wpisem do Krajowego Rejestru Sądowego  w Sądzie Rejonowym dla Łodzi – Śródmieścia              w Łodzi pod numerem KRS 0000018267, </w:t>
      </w:r>
    </w:p>
    <w:p w14:paraId="7088E938" w14:textId="77777777" w:rsidR="00733307" w:rsidRDefault="00733307" w:rsidP="00733307">
      <w:pPr>
        <w:spacing w:after="0" w:line="276" w:lineRule="auto"/>
        <w:jc w:val="both"/>
        <w:rPr>
          <w:rFonts w:cs="Arial"/>
          <w:sz w:val="24"/>
          <w:szCs w:val="24"/>
        </w:rPr>
      </w:pPr>
      <w:r>
        <w:rPr>
          <w:rFonts w:cs="Arial"/>
          <w:sz w:val="24"/>
          <w:szCs w:val="24"/>
        </w:rPr>
        <w:t>NIP: 726-22-51-379, REGON: 000313319</w:t>
      </w:r>
    </w:p>
    <w:p w14:paraId="4F68008E" w14:textId="77777777" w:rsidR="00733307" w:rsidRDefault="00733307" w:rsidP="00733307">
      <w:pPr>
        <w:spacing w:after="0" w:line="276" w:lineRule="auto"/>
        <w:jc w:val="both"/>
        <w:rPr>
          <w:rFonts w:cs="Arial"/>
          <w:sz w:val="24"/>
          <w:szCs w:val="24"/>
        </w:rPr>
      </w:pPr>
      <w:r>
        <w:rPr>
          <w:rFonts w:cs="Arial"/>
          <w:sz w:val="24"/>
          <w:szCs w:val="24"/>
        </w:rPr>
        <w:t xml:space="preserve">zwanym w dalszej treści umowy </w:t>
      </w:r>
      <w:r>
        <w:rPr>
          <w:b/>
          <w:sz w:val="24"/>
          <w:szCs w:val="24"/>
        </w:rPr>
        <w:t>„Administratorem danych” lub „Administratorem”</w:t>
      </w:r>
    </w:p>
    <w:p w14:paraId="63EA2120" w14:textId="77777777" w:rsidR="00733307" w:rsidRDefault="00733307" w:rsidP="00733307">
      <w:pPr>
        <w:spacing w:after="0" w:line="276" w:lineRule="auto"/>
        <w:jc w:val="both"/>
        <w:rPr>
          <w:rFonts w:cs="Arial"/>
          <w:sz w:val="24"/>
          <w:szCs w:val="24"/>
        </w:rPr>
      </w:pPr>
      <w:r>
        <w:rPr>
          <w:rFonts w:cs="Arial"/>
          <w:sz w:val="24"/>
          <w:szCs w:val="24"/>
        </w:rPr>
        <w:t>reprezentowanym przez:</w:t>
      </w:r>
    </w:p>
    <w:p w14:paraId="2805A4CA" w14:textId="26CF8970" w:rsidR="00733307" w:rsidRDefault="00733307" w:rsidP="00733307">
      <w:pPr>
        <w:spacing w:after="0" w:line="276" w:lineRule="auto"/>
        <w:jc w:val="both"/>
        <w:rPr>
          <w:rFonts w:cs="Arial"/>
          <w:sz w:val="24"/>
          <w:szCs w:val="24"/>
        </w:rPr>
      </w:pPr>
      <w:r>
        <w:rPr>
          <w:rFonts w:cs="Arial"/>
          <w:sz w:val="24"/>
          <w:szCs w:val="24"/>
        </w:rPr>
        <w:t xml:space="preserve"> Dyrektora -  </w:t>
      </w:r>
      <w:r w:rsidR="00411A84">
        <w:rPr>
          <w:rFonts w:cs="Arial"/>
          <w:sz w:val="24"/>
          <w:szCs w:val="24"/>
        </w:rPr>
        <w:t>……………………………………….</w:t>
      </w:r>
    </w:p>
    <w:p w14:paraId="7B8F9CE4" w14:textId="77777777" w:rsidR="00733307" w:rsidRDefault="00733307" w:rsidP="00733307">
      <w:pPr>
        <w:spacing w:line="276" w:lineRule="auto"/>
        <w:jc w:val="both"/>
        <w:rPr>
          <w:sz w:val="24"/>
          <w:szCs w:val="24"/>
        </w:rPr>
      </w:pPr>
      <w:r>
        <w:rPr>
          <w:sz w:val="24"/>
          <w:szCs w:val="24"/>
        </w:rPr>
        <w:t>a</w:t>
      </w:r>
    </w:p>
    <w:p w14:paraId="1125E74B" w14:textId="7AAE26B9" w:rsidR="00733307" w:rsidRDefault="00411A84" w:rsidP="00733307">
      <w:pPr>
        <w:spacing w:line="276" w:lineRule="auto"/>
        <w:jc w:val="both"/>
        <w:rPr>
          <w:rFonts w:cs="Arial"/>
          <w:sz w:val="24"/>
          <w:szCs w:val="24"/>
        </w:rPr>
      </w:pPr>
      <w:r>
        <w:rPr>
          <w:rFonts w:cs="Arial"/>
          <w:sz w:val="24"/>
          <w:szCs w:val="24"/>
        </w:rPr>
        <w:t>……………………………………………………………………………………………..</w:t>
      </w:r>
    </w:p>
    <w:p w14:paraId="06108551" w14:textId="74BE947C" w:rsidR="00411A84" w:rsidRPr="008E54FE" w:rsidRDefault="00411A84" w:rsidP="00733307">
      <w:pPr>
        <w:spacing w:line="276" w:lineRule="auto"/>
        <w:jc w:val="both"/>
        <w:rPr>
          <w:rFonts w:cs="Arial"/>
          <w:sz w:val="24"/>
          <w:szCs w:val="24"/>
        </w:rPr>
      </w:pPr>
      <w:r>
        <w:rPr>
          <w:rFonts w:cs="Arial"/>
          <w:sz w:val="24"/>
          <w:szCs w:val="24"/>
        </w:rPr>
        <w:t>……………………………………………………………………………………………..</w:t>
      </w:r>
    </w:p>
    <w:p w14:paraId="7626DB45" w14:textId="77777777" w:rsidR="00733307" w:rsidRPr="008E54FE" w:rsidRDefault="00733307" w:rsidP="00733307">
      <w:pPr>
        <w:pStyle w:val="Indeks"/>
        <w:spacing w:line="276" w:lineRule="auto"/>
        <w:ind w:right="-143"/>
        <w:rPr>
          <w:rFonts w:asciiTheme="minorHAnsi" w:eastAsiaTheme="minorHAnsi" w:hAnsiTheme="minorHAnsi" w:cs="Arial"/>
          <w:kern w:val="0"/>
          <w:lang w:eastAsia="en-US" w:bidi="ar-SA"/>
        </w:rPr>
      </w:pPr>
      <w:r w:rsidRPr="008E54FE">
        <w:rPr>
          <w:rFonts w:asciiTheme="minorHAnsi" w:eastAsiaTheme="minorHAnsi" w:hAnsiTheme="minorHAnsi" w:cs="Arial"/>
          <w:kern w:val="0"/>
          <w:lang w:eastAsia="en-US" w:bidi="ar-SA"/>
        </w:rPr>
        <w:t>reprezentowaną przez:  ........................................................</w:t>
      </w:r>
    </w:p>
    <w:p w14:paraId="4BB6DAA8" w14:textId="77777777" w:rsidR="00733307" w:rsidRPr="00131C34" w:rsidRDefault="00733307" w:rsidP="00733307">
      <w:pPr>
        <w:pStyle w:val="Indeks"/>
        <w:spacing w:line="276" w:lineRule="auto"/>
        <w:ind w:right="-143"/>
        <w:rPr>
          <w:rFonts w:cs="Times New Roman"/>
          <w:iCs/>
        </w:rPr>
      </w:pPr>
    </w:p>
    <w:p w14:paraId="40EF2AC9" w14:textId="77777777" w:rsidR="00733307" w:rsidRDefault="00733307" w:rsidP="00733307">
      <w:pPr>
        <w:spacing w:line="276" w:lineRule="auto"/>
        <w:jc w:val="both"/>
        <w:rPr>
          <w:sz w:val="24"/>
          <w:szCs w:val="24"/>
        </w:rPr>
      </w:pPr>
      <w:r w:rsidRPr="008E54FE">
        <w:rPr>
          <w:rFonts w:cs="Arial"/>
          <w:sz w:val="24"/>
          <w:szCs w:val="24"/>
        </w:rPr>
        <w:t>zwany w dalszej części umowy</w:t>
      </w:r>
      <w:r>
        <w:rPr>
          <w:sz w:val="24"/>
          <w:szCs w:val="24"/>
        </w:rPr>
        <w:t xml:space="preserve"> </w:t>
      </w:r>
      <w:r>
        <w:rPr>
          <w:b/>
          <w:sz w:val="24"/>
          <w:szCs w:val="24"/>
        </w:rPr>
        <w:t>„Podmiotem przetwarzającym”</w:t>
      </w:r>
    </w:p>
    <w:p w14:paraId="32492CFF" w14:textId="77777777" w:rsidR="00733307" w:rsidRDefault="00733307" w:rsidP="00733307">
      <w:pPr>
        <w:spacing w:line="276" w:lineRule="auto"/>
        <w:jc w:val="both"/>
        <w:rPr>
          <w:b/>
          <w:sz w:val="24"/>
          <w:szCs w:val="24"/>
        </w:rPr>
      </w:pPr>
      <w:r>
        <w:rPr>
          <w:b/>
          <w:sz w:val="24"/>
          <w:szCs w:val="24"/>
        </w:rPr>
        <w:t>§ 1</w:t>
      </w:r>
    </w:p>
    <w:p w14:paraId="3C501385" w14:textId="77777777" w:rsidR="00733307" w:rsidRDefault="00733307" w:rsidP="00733307">
      <w:pPr>
        <w:spacing w:line="276" w:lineRule="auto"/>
        <w:jc w:val="both"/>
        <w:rPr>
          <w:b/>
          <w:sz w:val="24"/>
          <w:szCs w:val="24"/>
        </w:rPr>
      </w:pPr>
      <w:r>
        <w:rPr>
          <w:b/>
          <w:sz w:val="24"/>
          <w:szCs w:val="24"/>
        </w:rPr>
        <w:t>Powierzenie przetwarzania danych osobowych</w:t>
      </w:r>
    </w:p>
    <w:p w14:paraId="6709A9D5" w14:textId="77777777" w:rsidR="00733307" w:rsidRDefault="00733307" w:rsidP="00733307">
      <w:pPr>
        <w:pStyle w:val="Akapitzlist"/>
        <w:numPr>
          <w:ilvl w:val="0"/>
          <w:numId w:val="1"/>
        </w:numPr>
        <w:spacing w:line="276" w:lineRule="auto"/>
        <w:jc w:val="both"/>
        <w:rPr>
          <w:sz w:val="24"/>
          <w:szCs w:val="24"/>
        </w:rPr>
      </w:pPr>
      <w:r>
        <w:rPr>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„Rozporządzeniem” dane osobowe do przetwarzania, na zasadach i w celu określonym w niniejszej Umowie.</w:t>
      </w:r>
    </w:p>
    <w:p w14:paraId="78C54C62" w14:textId="77777777" w:rsidR="00733307" w:rsidRDefault="00733307" w:rsidP="00733307">
      <w:pPr>
        <w:pStyle w:val="Akapitzlist"/>
        <w:numPr>
          <w:ilvl w:val="0"/>
          <w:numId w:val="1"/>
        </w:numPr>
        <w:spacing w:line="276" w:lineRule="auto"/>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4103D0B" w14:textId="77777777" w:rsidR="00733307" w:rsidRDefault="00733307" w:rsidP="00733307">
      <w:pPr>
        <w:spacing w:line="276" w:lineRule="auto"/>
        <w:jc w:val="both"/>
        <w:rPr>
          <w:b/>
          <w:sz w:val="24"/>
          <w:szCs w:val="24"/>
        </w:rPr>
      </w:pPr>
      <w:r>
        <w:rPr>
          <w:b/>
          <w:sz w:val="24"/>
          <w:szCs w:val="24"/>
        </w:rPr>
        <w:t>§2</w:t>
      </w:r>
    </w:p>
    <w:p w14:paraId="3E02A923" w14:textId="77777777" w:rsidR="00733307" w:rsidRDefault="00733307" w:rsidP="00733307">
      <w:pPr>
        <w:spacing w:line="276" w:lineRule="auto"/>
        <w:jc w:val="both"/>
        <w:rPr>
          <w:b/>
          <w:sz w:val="24"/>
          <w:szCs w:val="24"/>
        </w:rPr>
      </w:pPr>
      <w:r>
        <w:rPr>
          <w:b/>
          <w:sz w:val="24"/>
          <w:szCs w:val="24"/>
        </w:rPr>
        <w:t>Zakres i cel przetwarzania danych</w:t>
      </w:r>
    </w:p>
    <w:p w14:paraId="1E9E9768" w14:textId="7371E2CB" w:rsidR="00230B1C" w:rsidRPr="00230B1C" w:rsidRDefault="00733307" w:rsidP="00733307">
      <w:pPr>
        <w:pStyle w:val="Akapitzlist"/>
        <w:numPr>
          <w:ilvl w:val="0"/>
          <w:numId w:val="2"/>
        </w:numPr>
        <w:spacing w:after="0" w:line="276" w:lineRule="auto"/>
        <w:jc w:val="both"/>
        <w:rPr>
          <w:sz w:val="24"/>
          <w:szCs w:val="24"/>
        </w:rPr>
      </w:pPr>
      <w:r w:rsidRPr="00230B1C">
        <w:rPr>
          <w:sz w:val="24"/>
          <w:szCs w:val="24"/>
        </w:rPr>
        <w:t xml:space="preserve">Podmiot przetwarzający może przetwarzać dane osobowe przekazane przez Administratora wyłącznie w celu wykonania umowy podstawowej zawartej w dniu                  </w:t>
      </w:r>
      <w:r w:rsidR="00411A84" w:rsidRPr="00230B1C">
        <w:rPr>
          <w:sz w:val="24"/>
          <w:szCs w:val="24"/>
        </w:rPr>
        <w:t>……………………..</w:t>
      </w:r>
      <w:r w:rsidRPr="00230B1C">
        <w:rPr>
          <w:sz w:val="24"/>
          <w:szCs w:val="24"/>
        </w:rPr>
        <w:t xml:space="preserve"> r., której przedmiotem jest wykonywanie badań laboratoryjnych,                           w zakresie niezbędnym do wykonania ww. umowy w zakresie </w:t>
      </w:r>
      <w:r w:rsidR="00230B1C">
        <w:t xml:space="preserve">zbierania, utrwalania, </w:t>
      </w:r>
      <w:r w:rsidR="001D5999">
        <w:t xml:space="preserve"> </w:t>
      </w:r>
      <w:r w:rsidR="001D5999">
        <w:lastRenderedPageBreak/>
        <w:t>przeglądania,</w:t>
      </w:r>
      <w:r w:rsidR="00751648">
        <w:t xml:space="preserve"> pobierania,</w:t>
      </w:r>
      <w:r w:rsidR="00230B1C">
        <w:t xml:space="preserve"> </w:t>
      </w:r>
      <w:r w:rsidR="001D5999">
        <w:t xml:space="preserve">wykorzystania, </w:t>
      </w:r>
      <w:r w:rsidR="00C71279">
        <w:t xml:space="preserve">udostępniania, </w:t>
      </w:r>
      <w:r w:rsidR="00230B1C">
        <w:t>przechowywania, adaptowania lub modyfikowania, usuwani</w:t>
      </w:r>
      <w:r w:rsidR="00751648">
        <w:t>a</w:t>
      </w:r>
      <w:r w:rsidR="00230B1C">
        <w:t xml:space="preserve"> lub niszczeni</w:t>
      </w:r>
      <w:r w:rsidR="00751648">
        <w:t>a.</w:t>
      </w:r>
    </w:p>
    <w:p w14:paraId="5B54C275" w14:textId="1E058F51" w:rsidR="00733307" w:rsidRPr="00230B1C" w:rsidRDefault="00733307" w:rsidP="00733307">
      <w:pPr>
        <w:pStyle w:val="Akapitzlist"/>
        <w:numPr>
          <w:ilvl w:val="0"/>
          <w:numId w:val="2"/>
        </w:numPr>
        <w:spacing w:after="0" w:line="276" w:lineRule="auto"/>
        <w:jc w:val="both"/>
        <w:rPr>
          <w:sz w:val="24"/>
          <w:szCs w:val="24"/>
        </w:rPr>
      </w:pPr>
      <w:r w:rsidRPr="00230B1C">
        <w:rPr>
          <w:sz w:val="24"/>
          <w:szCs w:val="24"/>
        </w:rPr>
        <w:t>Administrator powierza Podmiotowi  przetwarzającemu dane charakteryzujące osobę, której udzielono świadczenie zdrowotne, oraz dane związanych z udzielony</w:t>
      </w:r>
      <w:r w:rsidR="001C6F1A">
        <w:rPr>
          <w:sz w:val="24"/>
          <w:szCs w:val="24"/>
        </w:rPr>
        <w:t>m</w:t>
      </w:r>
      <w:r w:rsidRPr="00230B1C">
        <w:rPr>
          <w:sz w:val="24"/>
          <w:szCs w:val="24"/>
        </w:rPr>
        <w:t xml:space="preserve"> świadczeniem w zakresie następujących kategorii danych:</w:t>
      </w:r>
    </w:p>
    <w:p w14:paraId="5DB4F897" w14:textId="0134490D" w:rsidR="00733307" w:rsidRPr="009B4D33" w:rsidRDefault="00733307" w:rsidP="00733307">
      <w:pPr>
        <w:pStyle w:val="Akapitzlist"/>
        <w:numPr>
          <w:ilvl w:val="0"/>
          <w:numId w:val="15"/>
        </w:numPr>
        <w:spacing w:after="0" w:line="276" w:lineRule="auto"/>
        <w:jc w:val="both"/>
        <w:rPr>
          <w:sz w:val="24"/>
          <w:szCs w:val="24"/>
        </w:rPr>
      </w:pPr>
      <w:r>
        <w:rPr>
          <w:sz w:val="24"/>
          <w:szCs w:val="24"/>
        </w:rPr>
        <w:t>p</w:t>
      </w:r>
      <w:r w:rsidRPr="009B4D33">
        <w:rPr>
          <w:sz w:val="24"/>
          <w:szCs w:val="24"/>
        </w:rPr>
        <w:t xml:space="preserve">acjent </w:t>
      </w:r>
      <w:r w:rsidR="00627905">
        <w:rPr>
          <w:sz w:val="24"/>
          <w:szCs w:val="24"/>
        </w:rPr>
        <w:t>–</w:t>
      </w:r>
      <w:r w:rsidRPr="009B4D33">
        <w:rPr>
          <w:sz w:val="24"/>
          <w:szCs w:val="24"/>
        </w:rPr>
        <w:t xml:space="preserve"> imię</w:t>
      </w:r>
      <w:r w:rsidR="00627905">
        <w:rPr>
          <w:sz w:val="24"/>
          <w:szCs w:val="24"/>
        </w:rPr>
        <w:t xml:space="preserve"> ( imiona)</w:t>
      </w:r>
      <w:r w:rsidRPr="009B4D33">
        <w:rPr>
          <w:sz w:val="24"/>
          <w:szCs w:val="24"/>
        </w:rPr>
        <w:t xml:space="preserve"> i nazwisko, numer PESEL,</w:t>
      </w:r>
      <w:r>
        <w:rPr>
          <w:sz w:val="24"/>
          <w:szCs w:val="24"/>
        </w:rPr>
        <w:t xml:space="preserve"> </w:t>
      </w:r>
      <w:r w:rsidRPr="009B4D33">
        <w:rPr>
          <w:sz w:val="24"/>
          <w:szCs w:val="24"/>
        </w:rPr>
        <w:t>adres zamieszkania,</w:t>
      </w:r>
      <w:r w:rsidR="00EB2D53">
        <w:rPr>
          <w:sz w:val="24"/>
          <w:szCs w:val="24"/>
        </w:rPr>
        <w:t xml:space="preserve"> </w:t>
      </w:r>
      <w:r w:rsidR="00627905">
        <w:rPr>
          <w:sz w:val="24"/>
          <w:szCs w:val="24"/>
        </w:rPr>
        <w:t xml:space="preserve">płeć, </w:t>
      </w:r>
      <w:r w:rsidR="00EB2D53">
        <w:rPr>
          <w:sz w:val="24"/>
          <w:szCs w:val="24"/>
        </w:rPr>
        <w:t>nr telefonu</w:t>
      </w:r>
      <w:r w:rsidR="002636B5">
        <w:rPr>
          <w:sz w:val="24"/>
          <w:szCs w:val="24"/>
        </w:rPr>
        <w:t>,</w:t>
      </w:r>
    </w:p>
    <w:p w14:paraId="72DC76BF" w14:textId="64221952" w:rsidR="00733307" w:rsidRPr="009B4D33" w:rsidRDefault="00411A84" w:rsidP="00627905">
      <w:pPr>
        <w:pStyle w:val="Akapitzlist"/>
        <w:spacing w:after="0" w:line="276" w:lineRule="auto"/>
        <w:rPr>
          <w:sz w:val="24"/>
          <w:szCs w:val="24"/>
        </w:rPr>
      </w:pPr>
      <w:r>
        <w:rPr>
          <w:sz w:val="24"/>
          <w:szCs w:val="24"/>
        </w:rPr>
        <w:t>dane zdrowotne,</w:t>
      </w:r>
      <w:r w:rsidR="00733307">
        <w:rPr>
          <w:sz w:val="24"/>
          <w:szCs w:val="24"/>
        </w:rPr>
        <w:t xml:space="preserve"> </w:t>
      </w:r>
      <w:r w:rsidR="00580C19">
        <w:rPr>
          <w:sz w:val="24"/>
          <w:szCs w:val="24"/>
        </w:rPr>
        <w:t>materiał</w:t>
      </w:r>
      <w:r w:rsidR="001C6F1A">
        <w:rPr>
          <w:sz w:val="24"/>
          <w:szCs w:val="24"/>
        </w:rPr>
        <w:t xml:space="preserve"> biologiczny</w:t>
      </w:r>
      <w:r w:rsidR="002636B5">
        <w:rPr>
          <w:sz w:val="24"/>
          <w:szCs w:val="24"/>
        </w:rPr>
        <w:t xml:space="preserve">. </w:t>
      </w:r>
      <w:r w:rsidR="00DD0C6C">
        <w:rPr>
          <w:sz w:val="24"/>
          <w:szCs w:val="24"/>
        </w:rPr>
        <w:t>W</w:t>
      </w:r>
      <w:r w:rsidR="00DD0C6C" w:rsidRPr="009B4D33">
        <w:rPr>
          <w:sz w:val="24"/>
          <w:szCs w:val="24"/>
        </w:rPr>
        <w:t xml:space="preserve"> przypadku osób</w:t>
      </w:r>
      <w:r w:rsidR="009042CC">
        <w:rPr>
          <w:sz w:val="24"/>
          <w:szCs w:val="24"/>
        </w:rPr>
        <w:t>,</w:t>
      </w:r>
      <w:r w:rsidR="00DD0C6C" w:rsidRPr="009B4D33">
        <w:rPr>
          <w:sz w:val="24"/>
          <w:szCs w:val="24"/>
        </w:rPr>
        <w:t xml:space="preserve"> który które nie mają nadanego nr PESEL</w:t>
      </w:r>
      <w:r w:rsidR="00DD0C6C">
        <w:rPr>
          <w:sz w:val="24"/>
          <w:szCs w:val="24"/>
        </w:rPr>
        <w:t xml:space="preserve"> data urodzenia, </w:t>
      </w:r>
      <w:r w:rsidR="00DD0C6C" w:rsidRPr="009B4D33">
        <w:rPr>
          <w:sz w:val="24"/>
          <w:szCs w:val="24"/>
        </w:rPr>
        <w:t xml:space="preserve">rodzaj i numer dowodu potwierdzającego tożsamość </w:t>
      </w:r>
      <w:r w:rsidR="00DD0C6C">
        <w:rPr>
          <w:sz w:val="24"/>
          <w:szCs w:val="24"/>
        </w:rPr>
        <w:t>i w</w:t>
      </w:r>
      <w:r w:rsidR="00733307" w:rsidRPr="009B4D33">
        <w:rPr>
          <w:sz w:val="24"/>
          <w:szCs w:val="24"/>
        </w:rPr>
        <w:t xml:space="preserve"> przypadku noworodka</w:t>
      </w:r>
      <w:r w:rsidR="00DD0C6C">
        <w:rPr>
          <w:sz w:val="24"/>
          <w:szCs w:val="24"/>
        </w:rPr>
        <w:t xml:space="preserve"> </w:t>
      </w:r>
      <w:r w:rsidR="00733307" w:rsidRPr="009B4D33">
        <w:rPr>
          <w:sz w:val="24"/>
          <w:szCs w:val="24"/>
        </w:rPr>
        <w:t xml:space="preserve"> numer  PESEL matki</w:t>
      </w:r>
      <w:r w:rsidR="00627905">
        <w:rPr>
          <w:sz w:val="24"/>
          <w:szCs w:val="24"/>
        </w:rPr>
        <w:t xml:space="preserve">, imię i nazwisko </w:t>
      </w:r>
      <w:r w:rsidR="00627905" w:rsidRPr="00627905">
        <w:rPr>
          <w:sz w:val="24"/>
          <w:szCs w:val="24"/>
        </w:rPr>
        <w:t>przedstawiciela ustawowego oraz adres jego</w:t>
      </w:r>
      <w:r w:rsidR="00627905">
        <w:rPr>
          <w:sz w:val="24"/>
          <w:szCs w:val="24"/>
        </w:rPr>
        <w:t xml:space="preserve"> </w:t>
      </w:r>
      <w:r w:rsidR="00627905" w:rsidRPr="00627905">
        <w:rPr>
          <w:sz w:val="24"/>
          <w:szCs w:val="24"/>
        </w:rPr>
        <w:t>miejsca zamieszkania</w:t>
      </w:r>
      <w:r w:rsidR="00DD0C6C">
        <w:rPr>
          <w:sz w:val="24"/>
          <w:szCs w:val="24"/>
        </w:rPr>
        <w:t>.</w:t>
      </w:r>
    </w:p>
    <w:p w14:paraId="1F80DBA9" w14:textId="5756EDB2" w:rsidR="00733307" w:rsidRPr="00580C19" w:rsidRDefault="00733307" w:rsidP="001C6F1A">
      <w:pPr>
        <w:pStyle w:val="Akapitzlist"/>
        <w:numPr>
          <w:ilvl w:val="0"/>
          <w:numId w:val="15"/>
        </w:numPr>
        <w:spacing w:after="0" w:line="276" w:lineRule="auto"/>
        <w:jc w:val="both"/>
        <w:rPr>
          <w:sz w:val="24"/>
          <w:szCs w:val="24"/>
        </w:rPr>
      </w:pPr>
      <w:r w:rsidRPr="00580C19">
        <w:rPr>
          <w:sz w:val="24"/>
          <w:szCs w:val="24"/>
        </w:rPr>
        <w:t>osoby zlecającej świadczenie – imię nazwisko, stanowisko, nr prawa wykonywania zawodu.</w:t>
      </w:r>
    </w:p>
    <w:p w14:paraId="2D779280" w14:textId="77777777" w:rsidR="00733307" w:rsidRDefault="00733307" w:rsidP="00733307">
      <w:pPr>
        <w:pStyle w:val="Akapitzlist"/>
        <w:numPr>
          <w:ilvl w:val="0"/>
          <w:numId w:val="2"/>
        </w:numPr>
        <w:spacing w:after="0" w:line="276" w:lineRule="auto"/>
        <w:jc w:val="both"/>
        <w:rPr>
          <w:sz w:val="24"/>
          <w:szCs w:val="24"/>
        </w:rPr>
      </w:pPr>
      <w:r>
        <w:rPr>
          <w:sz w:val="24"/>
          <w:szCs w:val="24"/>
        </w:rPr>
        <w:t>Zmiana zakresu oraz celu przetwarzania danych osobowych może zostać dokonana jedynie w drodze zmiany niniejszej Umowy.</w:t>
      </w:r>
    </w:p>
    <w:p w14:paraId="5F3C0380" w14:textId="77777777" w:rsidR="00733307" w:rsidRDefault="00733307" w:rsidP="00733307">
      <w:pPr>
        <w:pStyle w:val="Akapitzlist"/>
        <w:spacing w:after="0" w:line="276" w:lineRule="auto"/>
        <w:jc w:val="both"/>
        <w:rPr>
          <w:sz w:val="24"/>
          <w:szCs w:val="24"/>
        </w:rPr>
      </w:pPr>
    </w:p>
    <w:p w14:paraId="1C5F3EE3" w14:textId="77777777" w:rsidR="00733307" w:rsidRDefault="00733307" w:rsidP="00733307">
      <w:pPr>
        <w:spacing w:line="276" w:lineRule="auto"/>
        <w:jc w:val="both"/>
        <w:rPr>
          <w:sz w:val="24"/>
          <w:szCs w:val="24"/>
        </w:rPr>
      </w:pPr>
      <w:r>
        <w:rPr>
          <w:b/>
          <w:sz w:val="24"/>
          <w:szCs w:val="24"/>
        </w:rPr>
        <w:t>§ 3</w:t>
      </w:r>
    </w:p>
    <w:p w14:paraId="0CFC47D6" w14:textId="77777777" w:rsidR="00733307" w:rsidRDefault="00733307" w:rsidP="00733307">
      <w:pPr>
        <w:spacing w:line="276" w:lineRule="auto"/>
        <w:jc w:val="both"/>
        <w:rPr>
          <w:b/>
          <w:sz w:val="24"/>
          <w:szCs w:val="24"/>
        </w:rPr>
      </w:pPr>
      <w:r>
        <w:rPr>
          <w:b/>
          <w:sz w:val="24"/>
          <w:szCs w:val="24"/>
        </w:rPr>
        <w:t xml:space="preserve">Obowiązki podmiotu przetwarzającego </w:t>
      </w:r>
    </w:p>
    <w:p w14:paraId="455C8727" w14:textId="77777777" w:rsidR="00733307" w:rsidRDefault="00733307" w:rsidP="00733307">
      <w:pPr>
        <w:spacing w:line="276" w:lineRule="auto"/>
        <w:jc w:val="both"/>
        <w:rPr>
          <w:rFonts w:cstheme="minorHAnsi"/>
        </w:rPr>
      </w:pPr>
      <w:r>
        <w:rPr>
          <w:rFonts w:cstheme="minorHAnsi"/>
        </w:rPr>
        <w:t>Podmiot przetwarzający zobowiązany jest do:</w:t>
      </w:r>
    </w:p>
    <w:p w14:paraId="09B9B5AB" w14:textId="77777777" w:rsidR="00733307" w:rsidRDefault="00733307" w:rsidP="00733307">
      <w:pPr>
        <w:pStyle w:val="Akapitzlist"/>
        <w:numPr>
          <w:ilvl w:val="0"/>
          <w:numId w:val="3"/>
        </w:numPr>
        <w:spacing w:after="0" w:line="276" w:lineRule="auto"/>
        <w:ind w:left="284" w:hanging="284"/>
        <w:jc w:val="both"/>
        <w:rPr>
          <w:rFonts w:cstheme="minorHAnsi"/>
        </w:rPr>
      </w:pPr>
      <w:r>
        <w:rPr>
          <w:rFonts w:cstheme="minorHAnsi"/>
        </w:rPr>
        <w:t>podjęcia przed rozpoczęciem dokonywania przetwarzania danych osobowych na podstawie Umowy i stosowania przez cały czas trwania przetwarzania danych osobowych środków organizacyjnych i technicznych zapewniających odpowiedni stopień bezpieczeństwa danych osobowych w tym m.in.:</w:t>
      </w:r>
    </w:p>
    <w:p w14:paraId="347B1413" w14:textId="77777777" w:rsidR="00733307" w:rsidRDefault="00733307" w:rsidP="00733307">
      <w:pPr>
        <w:pStyle w:val="Akapitzlist"/>
        <w:numPr>
          <w:ilvl w:val="0"/>
          <w:numId w:val="4"/>
        </w:numPr>
        <w:spacing w:after="0" w:line="276" w:lineRule="auto"/>
        <w:jc w:val="both"/>
        <w:rPr>
          <w:rFonts w:cstheme="minorHAnsi"/>
          <w:sz w:val="24"/>
          <w:szCs w:val="24"/>
        </w:rPr>
      </w:pPr>
      <w:r>
        <w:rPr>
          <w:rFonts w:cstheme="minorHAnsi"/>
          <w:sz w:val="24"/>
          <w:szCs w:val="24"/>
        </w:rPr>
        <w:t xml:space="preserve">zapewnieniu przez cały czas poufności, integralności, dostępności i odporności systemów oraz usług przetwarzania; </w:t>
      </w:r>
    </w:p>
    <w:p w14:paraId="70BDE428" w14:textId="77777777" w:rsidR="00733307" w:rsidRDefault="00733307" w:rsidP="00733307">
      <w:pPr>
        <w:pStyle w:val="Akapitzlist"/>
        <w:numPr>
          <w:ilvl w:val="0"/>
          <w:numId w:val="4"/>
        </w:numPr>
        <w:spacing w:after="0" w:line="276" w:lineRule="auto"/>
        <w:jc w:val="both"/>
        <w:rPr>
          <w:rFonts w:cstheme="minorHAnsi"/>
          <w:sz w:val="24"/>
          <w:szCs w:val="24"/>
        </w:rPr>
      </w:pPr>
      <w:r>
        <w:rPr>
          <w:rFonts w:cstheme="minorHAnsi"/>
          <w:sz w:val="24"/>
          <w:szCs w:val="24"/>
        </w:rPr>
        <w:t>przywróceniu dostępności oraz dostępu do powierzonych danych osobowych                            w sposób terminowy w przypadku awarii fizycznej lub technicznej;</w:t>
      </w:r>
    </w:p>
    <w:p w14:paraId="3FE6C8C5" w14:textId="77777777" w:rsidR="00733307" w:rsidRDefault="00733307" w:rsidP="00733307">
      <w:pPr>
        <w:pStyle w:val="Akapitzlist"/>
        <w:numPr>
          <w:ilvl w:val="0"/>
          <w:numId w:val="4"/>
        </w:numPr>
        <w:spacing w:after="0" w:line="276" w:lineRule="auto"/>
        <w:jc w:val="both"/>
        <w:rPr>
          <w:rFonts w:cstheme="minorHAnsi"/>
          <w:sz w:val="24"/>
          <w:szCs w:val="24"/>
        </w:rPr>
      </w:pPr>
      <w:r>
        <w:rPr>
          <w:rFonts w:cstheme="minorHAnsi"/>
          <w:sz w:val="24"/>
          <w:szCs w:val="24"/>
        </w:rPr>
        <w:t>regularnym testowaniu, ocenie i ewaluacji efektywności środków technicznych i organizacyjnych dla bezpieczeństwa przetwarzania danych osobowych;</w:t>
      </w:r>
    </w:p>
    <w:p w14:paraId="13B0F952" w14:textId="77777777" w:rsidR="00733307" w:rsidRDefault="00733307" w:rsidP="00733307">
      <w:pPr>
        <w:pStyle w:val="Akapitzlist"/>
        <w:numPr>
          <w:ilvl w:val="0"/>
          <w:numId w:val="4"/>
        </w:numPr>
        <w:spacing w:after="0" w:line="276" w:lineRule="auto"/>
        <w:jc w:val="both"/>
        <w:rPr>
          <w:rFonts w:cstheme="minorHAnsi"/>
          <w:sz w:val="24"/>
          <w:szCs w:val="24"/>
        </w:rPr>
      </w:pPr>
      <w:r>
        <w:rPr>
          <w:rFonts w:cstheme="minorHAnsi"/>
          <w:sz w:val="24"/>
          <w:szCs w:val="24"/>
        </w:rPr>
        <w:t>wdrożeniu i utrzymaniu kontroli bezpieczeństwa oraz zabezpieczeń w celu spełnienia wymogów właściwych przepisów w zakresie ochrony danych.</w:t>
      </w:r>
    </w:p>
    <w:p w14:paraId="07598AC5" w14:textId="77777777" w:rsidR="00733307" w:rsidRDefault="00733307" w:rsidP="00733307">
      <w:pPr>
        <w:pStyle w:val="Akapitzlist"/>
        <w:numPr>
          <w:ilvl w:val="0"/>
          <w:numId w:val="3"/>
        </w:numPr>
        <w:spacing w:after="0" w:line="276" w:lineRule="auto"/>
        <w:ind w:left="284" w:hanging="284"/>
        <w:jc w:val="both"/>
        <w:rPr>
          <w:rFonts w:cstheme="minorHAnsi"/>
          <w:sz w:val="24"/>
          <w:szCs w:val="24"/>
        </w:rPr>
      </w:pPr>
      <w:r>
        <w:rPr>
          <w:rFonts w:cstheme="minorHAnsi"/>
          <w:sz w:val="24"/>
          <w:szCs w:val="24"/>
        </w:rPr>
        <w:t xml:space="preserve">prowadzenia wymaganej obowiązującymi przepisami o ochronie danych osobowych dokumentacji ochrony danych; </w:t>
      </w:r>
    </w:p>
    <w:p w14:paraId="112D6217" w14:textId="77777777" w:rsidR="00733307" w:rsidRDefault="00733307" w:rsidP="00733307">
      <w:pPr>
        <w:pStyle w:val="Akapitzlist"/>
        <w:numPr>
          <w:ilvl w:val="0"/>
          <w:numId w:val="3"/>
        </w:numPr>
        <w:spacing w:after="0" w:line="276" w:lineRule="auto"/>
        <w:ind w:left="284" w:hanging="284"/>
        <w:jc w:val="both"/>
        <w:rPr>
          <w:rFonts w:cstheme="minorHAnsi"/>
          <w:sz w:val="24"/>
          <w:szCs w:val="24"/>
        </w:rPr>
      </w:pPr>
      <w:r>
        <w:rPr>
          <w:rFonts w:cstheme="minorHAnsi"/>
          <w:sz w:val="24"/>
          <w:szCs w:val="24"/>
        </w:rPr>
        <w:t>współpracy, na każde żądanie, z jakimkolwiek organem nadzorczym uprawnionym do kontroli przestrzegania przepisów o ochronie danych w zakresie i sposób określonych przez ten organ;</w:t>
      </w:r>
    </w:p>
    <w:p w14:paraId="1518BA84" w14:textId="77777777" w:rsidR="00733307" w:rsidRDefault="00733307" w:rsidP="00733307">
      <w:pPr>
        <w:pStyle w:val="Akapitzlist"/>
        <w:numPr>
          <w:ilvl w:val="0"/>
          <w:numId w:val="3"/>
        </w:numPr>
        <w:spacing w:after="0" w:line="276" w:lineRule="auto"/>
        <w:ind w:left="284" w:hanging="284"/>
        <w:jc w:val="both"/>
        <w:rPr>
          <w:rFonts w:cstheme="minorHAnsi"/>
          <w:sz w:val="24"/>
          <w:szCs w:val="24"/>
        </w:rPr>
      </w:pPr>
      <w:r>
        <w:rPr>
          <w:rFonts w:cstheme="minorHAnsi"/>
          <w:sz w:val="24"/>
          <w:szCs w:val="24"/>
        </w:rPr>
        <w:t>dokumentowania wszelkich naruszeń ochrony danych osobowych, w tym okoliczności naruszenia ochrony danych osobowych, jego skutków oraz podjętych działaniach zaradczych;</w:t>
      </w:r>
    </w:p>
    <w:p w14:paraId="70B8093B" w14:textId="77777777" w:rsidR="00733307" w:rsidRDefault="00733307" w:rsidP="00733307">
      <w:pPr>
        <w:pStyle w:val="Akapitzlist"/>
        <w:numPr>
          <w:ilvl w:val="0"/>
          <w:numId w:val="3"/>
        </w:numPr>
        <w:spacing w:after="0" w:line="276" w:lineRule="auto"/>
        <w:ind w:left="284" w:hanging="284"/>
        <w:jc w:val="both"/>
        <w:rPr>
          <w:rFonts w:cs="Times New Roman"/>
          <w:sz w:val="24"/>
          <w:szCs w:val="24"/>
        </w:rPr>
      </w:pPr>
      <w:r>
        <w:rPr>
          <w:rFonts w:eastAsia="Calibri" w:cs="Times New Roman"/>
          <w:sz w:val="24"/>
          <w:szCs w:val="24"/>
        </w:rPr>
        <w:t xml:space="preserve">regularnej </w:t>
      </w:r>
      <w:r>
        <w:rPr>
          <w:rFonts w:cs="Times New Roman"/>
          <w:sz w:val="24"/>
          <w:szCs w:val="24"/>
        </w:rPr>
        <w:t>weryfikacji i aktualizacji stosowanych przez niego środków technicznych i organizacyjnych tak, aby zapewnić powierzonym danym osobowym adekwatny stopień ochrony. Podmiot przetwarzający, na każde żądanie Administratora danych, przekaże informacje o stosowanych przez niego środkach organizacyjnych i technicznych związanych z przetwarzaniem danych osobowych.</w:t>
      </w:r>
    </w:p>
    <w:p w14:paraId="5F470DE0" w14:textId="77777777" w:rsidR="00733307" w:rsidRDefault="00733307" w:rsidP="00733307">
      <w:pPr>
        <w:pStyle w:val="Akapitzlist"/>
        <w:numPr>
          <w:ilvl w:val="0"/>
          <w:numId w:val="3"/>
        </w:numPr>
        <w:spacing w:after="0" w:line="276" w:lineRule="auto"/>
        <w:ind w:left="284" w:hanging="284"/>
        <w:jc w:val="both"/>
        <w:rPr>
          <w:rFonts w:eastAsia="Calibri" w:cs="Times New Roman"/>
          <w:sz w:val="24"/>
          <w:szCs w:val="24"/>
        </w:rPr>
      </w:pPr>
      <w:r>
        <w:rPr>
          <w:rFonts w:eastAsia="Calibri" w:cs="Times New Roman"/>
          <w:sz w:val="24"/>
          <w:szCs w:val="24"/>
        </w:rPr>
        <w:t>dołożenia należytej staranności przy przetwarzaniu powierzonych danych osobowych.</w:t>
      </w:r>
    </w:p>
    <w:p w14:paraId="43EC2484" w14:textId="77777777" w:rsidR="00733307" w:rsidRDefault="00733307" w:rsidP="00733307">
      <w:pPr>
        <w:pStyle w:val="Akapitzlist"/>
        <w:numPr>
          <w:ilvl w:val="0"/>
          <w:numId w:val="3"/>
        </w:numPr>
        <w:spacing w:after="0" w:line="276" w:lineRule="auto"/>
        <w:ind w:left="284" w:hanging="284"/>
        <w:jc w:val="both"/>
        <w:rPr>
          <w:rFonts w:cstheme="minorHAnsi"/>
          <w:sz w:val="24"/>
          <w:szCs w:val="24"/>
        </w:rPr>
      </w:pPr>
      <w:r>
        <w:rPr>
          <w:rFonts w:eastAsia="Calibri" w:cs="Times New Roman"/>
          <w:sz w:val="24"/>
          <w:szCs w:val="24"/>
        </w:rPr>
        <w:t xml:space="preserve">współpracowania i udzielania wszelkiej pomocy Administratorowi w celu wywiązywania się z 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ryzyk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 </w:t>
      </w:r>
      <w:r>
        <w:rPr>
          <w:rFonts w:cstheme="minorHAnsi"/>
          <w:sz w:val="24"/>
          <w:szCs w:val="24"/>
        </w:rPr>
        <w:t>zapewnienia by:</w:t>
      </w:r>
    </w:p>
    <w:p w14:paraId="5541A322" w14:textId="77777777" w:rsidR="00733307" w:rsidRDefault="00733307" w:rsidP="00733307">
      <w:pPr>
        <w:pStyle w:val="Akapitzlist"/>
        <w:numPr>
          <w:ilvl w:val="0"/>
          <w:numId w:val="5"/>
        </w:numPr>
        <w:spacing w:after="0" w:line="276" w:lineRule="auto"/>
        <w:jc w:val="both"/>
        <w:rPr>
          <w:rFonts w:cstheme="minorHAnsi"/>
          <w:sz w:val="24"/>
          <w:szCs w:val="24"/>
        </w:rPr>
      </w:pPr>
      <w:r>
        <w:rPr>
          <w:rFonts w:cstheme="minorHAnsi"/>
          <w:sz w:val="24"/>
          <w:szCs w:val="24"/>
        </w:rPr>
        <w:t>dostęp do danych osobowych miały wyłącznie osoby upoważnione do tego przez Podmiot przetwarzający;</w:t>
      </w:r>
    </w:p>
    <w:p w14:paraId="521C3E9F" w14:textId="77777777" w:rsidR="00733307" w:rsidRDefault="00733307" w:rsidP="00733307">
      <w:pPr>
        <w:pStyle w:val="Akapitzlist"/>
        <w:numPr>
          <w:ilvl w:val="0"/>
          <w:numId w:val="5"/>
        </w:numPr>
        <w:spacing w:after="0" w:line="276" w:lineRule="auto"/>
        <w:jc w:val="both"/>
        <w:rPr>
          <w:rFonts w:cstheme="minorHAnsi"/>
          <w:sz w:val="24"/>
          <w:szCs w:val="24"/>
        </w:rPr>
      </w:pPr>
      <w:r>
        <w:rPr>
          <w:rFonts w:cstheme="minorHAnsi"/>
          <w:sz w:val="24"/>
          <w:szCs w:val="24"/>
        </w:rPr>
        <w:t>osoby upoważnione do przetwarzania danych osobowych zobowiązały się na piśmie do zachowania w tajemnicy tych danych osobowych oraz do przestrzegania sposobów ich zabezpieczenia.</w:t>
      </w:r>
    </w:p>
    <w:p w14:paraId="209B297D" w14:textId="77777777" w:rsidR="00733307" w:rsidRDefault="00733307" w:rsidP="00733307">
      <w:pPr>
        <w:spacing w:line="276" w:lineRule="auto"/>
        <w:jc w:val="both"/>
        <w:rPr>
          <w:rFonts w:cstheme="minorHAnsi"/>
          <w:sz w:val="24"/>
          <w:szCs w:val="24"/>
        </w:rPr>
      </w:pPr>
    </w:p>
    <w:p w14:paraId="7B935E13" w14:textId="77777777" w:rsidR="00733307" w:rsidRDefault="00733307" w:rsidP="00733307">
      <w:pPr>
        <w:spacing w:line="276" w:lineRule="auto"/>
        <w:jc w:val="both"/>
        <w:rPr>
          <w:rFonts w:cstheme="minorHAnsi"/>
          <w:b/>
          <w:sz w:val="24"/>
          <w:szCs w:val="24"/>
        </w:rPr>
      </w:pPr>
      <w:r>
        <w:rPr>
          <w:rFonts w:cstheme="minorHAnsi"/>
          <w:b/>
          <w:sz w:val="24"/>
          <w:szCs w:val="24"/>
        </w:rPr>
        <w:t>§ 4</w:t>
      </w:r>
    </w:p>
    <w:p w14:paraId="5F8CEB8C" w14:textId="77777777" w:rsidR="00733307" w:rsidRDefault="00733307" w:rsidP="00733307">
      <w:pPr>
        <w:pStyle w:val="Akapitzlist"/>
        <w:numPr>
          <w:ilvl w:val="0"/>
          <w:numId w:val="6"/>
        </w:numPr>
        <w:spacing w:after="0" w:line="276" w:lineRule="auto"/>
        <w:ind w:left="284" w:hanging="284"/>
        <w:jc w:val="both"/>
        <w:rPr>
          <w:rFonts w:cstheme="minorHAnsi"/>
          <w:sz w:val="24"/>
          <w:szCs w:val="24"/>
        </w:rPr>
      </w:pPr>
      <w:r>
        <w:rPr>
          <w:rFonts w:cstheme="minorHAnsi"/>
          <w:sz w:val="24"/>
          <w:szCs w:val="24"/>
        </w:rPr>
        <w:t xml:space="preserve">Podmiot przetwarzający zobowiązany jest do niezwłocznego poinformowania Administratora </w:t>
      </w:r>
      <w:r>
        <w:rPr>
          <w:rFonts w:cstheme="minorHAnsi"/>
          <w:i/>
          <w:sz w:val="24"/>
          <w:szCs w:val="24"/>
        </w:rPr>
        <w:t xml:space="preserve">za pośrednictwem poczty elektronicznej na adres: dpo@mcmbaluty.pl </w:t>
      </w:r>
      <w:r>
        <w:rPr>
          <w:rFonts w:cstheme="minorHAnsi"/>
          <w:sz w:val="24"/>
          <w:szCs w:val="24"/>
        </w:rPr>
        <w:t>o:</w:t>
      </w:r>
    </w:p>
    <w:p w14:paraId="3C354263" w14:textId="77777777" w:rsidR="00733307" w:rsidRDefault="00733307" w:rsidP="00733307">
      <w:pPr>
        <w:pStyle w:val="Akapitzlist"/>
        <w:numPr>
          <w:ilvl w:val="0"/>
          <w:numId w:val="7"/>
        </w:numPr>
        <w:spacing w:after="0" w:line="276" w:lineRule="auto"/>
        <w:ind w:left="567" w:hanging="283"/>
        <w:jc w:val="both"/>
        <w:rPr>
          <w:rFonts w:cstheme="minorHAnsi"/>
          <w:sz w:val="24"/>
          <w:szCs w:val="24"/>
        </w:rPr>
      </w:pPr>
      <w:r>
        <w:rPr>
          <w:rFonts w:cstheme="minorHAnsi"/>
          <w:sz w:val="24"/>
          <w:szCs w:val="24"/>
        </w:rPr>
        <w:t>jakimkolwiek postępowaniu lub orzeczeniu dotyczącym danych osobowych, w tym zwłaszcza ich prawidłowego zabezpieczenia;</w:t>
      </w:r>
    </w:p>
    <w:p w14:paraId="62409259" w14:textId="77777777" w:rsidR="00733307" w:rsidRDefault="00733307" w:rsidP="00733307">
      <w:pPr>
        <w:pStyle w:val="Akapitzlist"/>
        <w:numPr>
          <w:ilvl w:val="0"/>
          <w:numId w:val="7"/>
        </w:numPr>
        <w:spacing w:after="0" w:line="276" w:lineRule="auto"/>
        <w:ind w:left="567" w:hanging="283"/>
        <w:jc w:val="both"/>
        <w:rPr>
          <w:rFonts w:cstheme="minorHAnsi"/>
          <w:sz w:val="24"/>
          <w:szCs w:val="24"/>
        </w:rPr>
      </w:pPr>
      <w:r>
        <w:rPr>
          <w:rFonts w:cstheme="minorHAnsi"/>
          <w:sz w:val="24"/>
          <w:szCs w:val="24"/>
        </w:rPr>
        <w:t>stwierdzonym przez Podmiot przetwarzający naruszeniu ochrony danych osobowych,                  w tym w szczególności danych osobowych lub zagrożeniu takiego naruszenia nie później niż w ciągu 24 godzin od wykrycia naruszenia, wraz ze wskazaniem (opisem):</w:t>
      </w:r>
    </w:p>
    <w:p w14:paraId="623B5DFC" w14:textId="77777777" w:rsidR="00733307" w:rsidRDefault="00733307" w:rsidP="00733307">
      <w:pPr>
        <w:pStyle w:val="Akapitzlist"/>
        <w:numPr>
          <w:ilvl w:val="0"/>
          <w:numId w:val="8"/>
        </w:numPr>
        <w:spacing w:after="0" w:line="276" w:lineRule="auto"/>
        <w:ind w:left="851" w:hanging="284"/>
        <w:jc w:val="both"/>
        <w:rPr>
          <w:rFonts w:cstheme="minorHAnsi"/>
          <w:sz w:val="24"/>
          <w:szCs w:val="24"/>
        </w:rPr>
      </w:pPr>
      <w:r>
        <w:rPr>
          <w:rFonts w:cstheme="minorHAnsi"/>
          <w:sz w:val="24"/>
          <w:szCs w:val="24"/>
        </w:rPr>
        <w:t>charakteru naruszenia ochrony danych osobowych, w tym kategorii i przybliżonej liczby osób, których dane dotyczą;</w:t>
      </w:r>
    </w:p>
    <w:p w14:paraId="1A917DD7" w14:textId="77777777" w:rsidR="00733307" w:rsidRDefault="00733307" w:rsidP="00733307">
      <w:pPr>
        <w:pStyle w:val="Akapitzlist"/>
        <w:numPr>
          <w:ilvl w:val="0"/>
          <w:numId w:val="8"/>
        </w:numPr>
        <w:spacing w:after="0" w:line="276" w:lineRule="auto"/>
        <w:ind w:left="851" w:hanging="284"/>
        <w:jc w:val="both"/>
        <w:rPr>
          <w:rFonts w:cstheme="minorHAnsi"/>
          <w:sz w:val="24"/>
          <w:szCs w:val="24"/>
        </w:rPr>
      </w:pPr>
      <w:r>
        <w:rPr>
          <w:rFonts w:cstheme="minorHAnsi"/>
          <w:sz w:val="24"/>
          <w:szCs w:val="24"/>
        </w:rPr>
        <w:t>możliwych konsekwencji naruszenia ochrony danych osobowych;</w:t>
      </w:r>
    </w:p>
    <w:p w14:paraId="5A956D28" w14:textId="77777777" w:rsidR="00733307" w:rsidRDefault="00733307" w:rsidP="00733307">
      <w:pPr>
        <w:pStyle w:val="Akapitzlist"/>
        <w:numPr>
          <w:ilvl w:val="0"/>
          <w:numId w:val="8"/>
        </w:numPr>
        <w:spacing w:after="0" w:line="276" w:lineRule="auto"/>
        <w:ind w:left="851" w:hanging="284"/>
        <w:jc w:val="both"/>
        <w:rPr>
          <w:rFonts w:cstheme="minorHAnsi"/>
          <w:sz w:val="24"/>
          <w:szCs w:val="24"/>
        </w:rPr>
      </w:pPr>
      <w:r>
        <w:rPr>
          <w:rFonts w:cstheme="minorHAnsi"/>
          <w:sz w:val="24"/>
          <w:szCs w:val="24"/>
        </w:rPr>
        <w:t>środków zastosowanych lub proponowanych przez Podmiot przetwarzający w celu zaradzenia naruszeniu ochrony danych osobowych, w tym środków mających na celu zminimalizowanie jego ewentualnych negatywnych skutków;</w:t>
      </w:r>
    </w:p>
    <w:p w14:paraId="31897F62" w14:textId="77777777" w:rsidR="00733307" w:rsidRDefault="00733307" w:rsidP="00733307">
      <w:pPr>
        <w:pStyle w:val="Akapitzlist"/>
        <w:numPr>
          <w:ilvl w:val="0"/>
          <w:numId w:val="8"/>
        </w:numPr>
        <w:spacing w:after="0" w:line="276" w:lineRule="auto"/>
        <w:ind w:left="851" w:hanging="284"/>
        <w:jc w:val="both"/>
        <w:rPr>
          <w:rFonts w:cstheme="minorHAnsi"/>
          <w:sz w:val="24"/>
          <w:szCs w:val="24"/>
        </w:rPr>
      </w:pPr>
      <w:r>
        <w:rPr>
          <w:rFonts w:cstheme="minorHAnsi"/>
          <w:sz w:val="24"/>
          <w:szCs w:val="24"/>
        </w:rPr>
        <w:t>dane kontaktowe inspektora ochrony danych,</w:t>
      </w:r>
    </w:p>
    <w:p w14:paraId="02E8A301" w14:textId="77777777" w:rsidR="00733307" w:rsidRDefault="00733307" w:rsidP="00733307">
      <w:pPr>
        <w:pStyle w:val="Akapitzlist"/>
        <w:numPr>
          <w:ilvl w:val="0"/>
          <w:numId w:val="7"/>
        </w:numPr>
        <w:spacing w:after="0" w:line="276" w:lineRule="auto"/>
        <w:jc w:val="both"/>
        <w:rPr>
          <w:rFonts w:cstheme="minorHAnsi"/>
          <w:sz w:val="24"/>
          <w:szCs w:val="24"/>
        </w:rPr>
      </w:pPr>
      <w:r>
        <w:rPr>
          <w:rFonts w:cstheme="minorHAnsi"/>
          <w:sz w:val="24"/>
          <w:szCs w:val="24"/>
        </w:rPr>
        <w:t>zapowiedzi albo rozpoczęciu przez organ nadzorczy kontroli lub postępowania wyjaśniającego dotyczącego danych osobowych;</w:t>
      </w:r>
    </w:p>
    <w:p w14:paraId="31C20D05" w14:textId="77777777" w:rsidR="00733307" w:rsidRDefault="00733307" w:rsidP="00733307">
      <w:pPr>
        <w:pStyle w:val="Akapitzlist"/>
        <w:numPr>
          <w:ilvl w:val="0"/>
          <w:numId w:val="6"/>
        </w:numPr>
        <w:spacing w:line="276" w:lineRule="auto"/>
        <w:ind w:left="284" w:hanging="284"/>
        <w:jc w:val="both"/>
        <w:rPr>
          <w:color w:val="000000" w:themeColor="text1"/>
          <w:sz w:val="24"/>
          <w:szCs w:val="24"/>
        </w:rPr>
      </w:pPr>
      <w:r>
        <w:rPr>
          <w:color w:val="000000" w:themeColor="text1"/>
          <w:sz w:val="24"/>
          <w:szCs w:val="24"/>
        </w:rPr>
        <w:t xml:space="preserve">podmiot przetwarzający po zakończeniu świadczenia usług związanych               </w:t>
      </w:r>
      <w:r>
        <w:rPr>
          <w:color w:val="000000" w:themeColor="text1"/>
          <w:sz w:val="24"/>
          <w:szCs w:val="24"/>
        </w:rPr>
        <w:br/>
        <w:t>z przetwarzaniem usuwa wszelkie dane osobowe oraz usuwa wszelkie ich istniejące kopie</w:t>
      </w:r>
      <w:r>
        <w:rPr>
          <w:rFonts w:cstheme="minorHAnsi"/>
          <w:color w:val="000000" w:themeColor="text1"/>
          <w:sz w:val="24"/>
          <w:szCs w:val="24"/>
        </w:rPr>
        <w:t>, w czasie przewidzianym przez aktualnie obowiązujące prawo w zakresie przechowywania danych medycznych na swój koszt</w:t>
      </w:r>
      <w:r>
        <w:rPr>
          <w:color w:val="000000" w:themeColor="text1"/>
          <w:sz w:val="24"/>
          <w:szCs w:val="24"/>
        </w:rPr>
        <w:t>.</w:t>
      </w:r>
    </w:p>
    <w:p w14:paraId="7C7A405F" w14:textId="77777777" w:rsidR="00733307" w:rsidRDefault="00733307" w:rsidP="00733307">
      <w:pPr>
        <w:pStyle w:val="Akapitzlist"/>
        <w:spacing w:after="0" w:line="276" w:lineRule="auto"/>
        <w:ind w:left="284"/>
        <w:jc w:val="both"/>
        <w:rPr>
          <w:rFonts w:cstheme="minorHAnsi"/>
          <w:color w:val="000000" w:themeColor="text1"/>
          <w:sz w:val="24"/>
          <w:szCs w:val="24"/>
        </w:rPr>
      </w:pPr>
    </w:p>
    <w:p w14:paraId="79047F42" w14:textId="77777777" w:rsidR="00733307" w:rsidRDefault="00733307" w:rsidP="00733307">
      <w:pPr>
        <w:spacing w:line="276" w:lineRule="auto"/>
        <w:jc w:val="both"/>
        <w:rPr>
          <w:b/>
          <w:sz w:val="24"/>
          <w:szCs w:val="24"/>
        </w:rPr>
      </w:pPr>
    </w:p>
    <w:p w14:paraId="3C9305D5" w14:textId="77777777" w:rsidR="00733307" w:rsidRDefault="00733307" w:rsidP="00733307">
      <w:pPr>
        <w:spacing w:line="276" w:lineRule="auto"/>
        <w:jc w:val="both"/>
        <w:rPr>
          <w:b/>
          <w:sz w:val="24"/>
          <w:szCs w:val="24"/>
        </w:rPr>
      </w:pPr>
    </w:p>
    <w:p w14:paraId="6F5383C8" w14:textId="77777777" w:rsidR="00733307" w:rsidRDefault="00733307" w:rsidP="00733307">
      <w:pPr>
        <w:spacing w:line="276" w:lineRule="auto"/>
        <w:jc w:val="both"/>
        <w:rPr>
          <w:b/>
          <w:sz w:val="24"/>
          <w:szCs w:val="24"/>
        </w:rPr>
      </w:pPr>
      <w:r>
        <w:rPr>
          <w:b/>
          <w:sz w:val="24"/>
          <w:szCs w:val="24"/>
        </w:rPr>
        <w:t>§ 5</w:t>
      </w:r>
    </w:p>
    <w:p w14:paraId="71F393D4" w14:textId="77777777" w:rsidR="00733307" w:rsidRDefault="00733307" w:rsidP="00733307">
      <w:pPr>
        <w:spacing w:line="276" w:lineRule="auto"/>
        <w:jc w:val="both"/>
        <w:rPr>
          <w:b/>
          <w:sz w:val="24"/>
          <w:szCs w:val="24"/>
        </w:rPr>
      </w:pPr>
      <w:r>
        <w:rPr>
          <w:b/>
          <w:sz w:val="24"/>
          <w:szCs w:val="24"/>
        </w:rPr>
        <w:t>Prawo audytu</w:t>
      </w:r>
    </w:p>
    <w:p w14:paraId="287B15BE" w14:textId="77777777" w:rsidR="00733307" w:rsidRDefault="00733307" w:rsidP="00733307">
      <w:pPr>
        <w:pStyle w:val="Akapitzlist"/>
        <w:numPr>
          <w:ilvl w:val="0"/>
          <w:numId w:val="9"/>
        </w:numPr>
        <w:spacing w:line="276" w:lineRule="auto"/>
        <w:jc w:val="both"/>
        <w:rPr>
          <w:sz w:val="24"/>
          <w:szCs w:val="24"/>
        </w:rPr>
      </w:pPr>
      <w:r>
        <w:rPr>
          <w:sz w:val="24"/>
          <w:szCs w:val="24"/>
        </w:rPr>
        <w:t xml:space="preserve">Administrator danych zgodnie z art. 28 ust. 3 pkt h) </w:t>
      </w:r>
      <w:r>
        <w:rPr>
          <w:rFonts w:cstheme="minorHAnsi"/>
          <w:sz w:val="24"/>
          <w:szCs w:val="24"/>
        </w:rPr>
        <w:t>uprawniony jest do przeprowadzania audytu Podmiotu przetwarzającego w zakresie zgodności wykonywania przez niego czynności przetwarzania danych osobowych z postanowieniami Umowy oraz obowiązującymi przepisami o ochronie danych,                        w szczególności w celu sprawdzenia wykonywania przez Podmiot przetwarzający ciążących na nim obowiązków.</w:t>
      </w:r>
    </w:p>
    <w:p w14:paraId="14FDD8E4" w14:textId="77777777" w:rsidR="00733307" w:rsidRDefault="00733307" w:rsidP="00733307">
      <w:pPr>
        <w:pStyle w:val="Akapitzlist"/>
        <w:numPr>
          <w:ilvl w:val="0"/>
          <w:numId w:val="9"/>
        </w:numPr>
        <w:spacing w:after="0" w:line="276" w:lineRule="auto"/>
        <w:jc w:val="both"/>
        <w:rPr>
          <w:rFonts w:cstheme="minorHAnsi"/>
          <w:sz w:val="24"/>
          <w:szCs w:val="24"/>
        </w:rPr>
      </w:pPr>
      <w:r>
        <w:rPr>
          <w:rFonts w:cstheme="minorHAnsi"/>
          <w:sz w:val="24"/>
          <w:szCs w:val="24"/>
        </w:rPr>
        <w:t xml:space="preserve"> </w:t>
      </w:r>
      <w:r>
        <w:rPr>
          <w:sz w:val="24"/>
          <w:szCs w:val="24"/>
        </w:rPr>
        <w:t xml:space="preserve">Administrator danych realizować będzie prawo audytu w godzinach pracy Podmiotu przetwarzającego </w:t>
      </w:r>
      <w:r>
        <w:rPr>
          <w:rFonts w:cstheme="minorHAnsi"/>
          <w:sz w:val="24"/>
          <w:szCs w:val="24"/>
        </w:rPr>
        <w:t>O zamiarze przeprowadzenia audytu Administrator zobowiązany jest zawiadomić Podmiot przetwarzający z co najmniej 7 dniowym wyprzedzeniem, przy czym w przypadku uzyskania przez Administratora informacji o rażącym naruszeniu przez Podmiot przetwarzający obowiązków wynikających                                                 z Rozporządzenia, przepisów o ochronie danych osobowych lub Umowy, Administrator uprawniony jest do przeprowadzenia audytu bez uprzedniego zawiadomienia.</w:t>
      </w:r>
    </w:p>
    <w:p w14:paraId="69766583" w14:textId="77777777" w:rsidR="00733307" w:rsidRDefault="00733307" w:rsidP="00733307">
      <w:pPr>
        <w:pStyle w:val="Akapitzlist"/>
        <w:numPr>
          <w:ilvl w:val="0"/>
          <w:numId w:val="9"/>
        </w:numPr>
        <w:spacing w:line="276" w:lineRule="auto"/>
        <w:jc w:val="both"/>
        <w:rPr>
          <w:sz w:val="24"/>
          <w:szCs w:val="24"/>
        </w:rPr>
      </w:pPr>
      <w:r>
        <w:rPr>
          <w:sz w:val="24"/>
          <w:szCs w:val="24"/>
        </w:rPr>
        <w:t>Podmiot przetwarzający zobowiązuje się do usunięcia uchybień stwierdzonych podczas audytu w terminie wskazanym przez Administratora danych nie dłuższym niż 7 dni .</w:t>
      </w:r>
    </w:p>
    <w:p w14:paraId="7E2145C0" w14:textId="77777777" w:rsidR="00733307" w:rsidRDefault="00733307" w:rsidP="00733307">
      <w:pPr>
        <w:pStyle w:val="Akapitzlist"/>
        <w:numPr>
          <w:ilvl w:val="0"/>
          <w:numId w:val="9"/>
        </w:numPr>
        <w:spacing w:line="276" w:lineRule="auto"/>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14:paraId="5D7DDDEB" w14:textId="77777777" w:rsidR="00733307" w:rsidRDefault="00733307" w:rsidP="00733307">
      <w:pPr>
        <w:spacing w:line="276" w:lineRule="auto"/>
        <w:jc w:val="both"/>
        <w:rPr>
          <w:b/>
          <w:sz w:val="24"/>
          <w:szCs w:val="24"/>
        </w:rPr>
      </w:pPr>
      <w:r>
        <w:rPr>
          <w:b/>
          <w:sz w:val="24"/>
          <w:szCs w:val="24"/>
        </w:rPr>
        <w:t>§ 6</w:t>
      </w:r>
    </w:p>
    <w:p w14:paraId="40B77449" w14:textId="77777777" w:rsidR="00733307" w:rsidRDefault="00733307" w:rsidP="00733307">
      <w:pPr>
        <w:spacing w:line="276" w:lineRule="auto"/>
        <w:jc w:val="both"/>
        <w:rPr>
          <w:b/>
          <w:sz w:val="24"/>
          <w:szCs w:val="24"/>
        </w:rPr>
      </w:pPr>
      <w:r>
        <w:rPr>
          <w:b/>
          <w:sz w:val="24"/>
          <w:szCs w:val="24"/>
        </w:rPr>
        <w:t>Dalsze powierzenie danych do przetwarzania</w:t>
      </w:r>
    </w:p>
    <w:p w14:paraId="58F4EE48" w14:textId="77777777" w:rsidR="00733307" w:rsidRDefault="00733307" w:rsidP="00733307">
      <w:pPr>
        <w:pStyle w:val="Akapitzlist"/>
        <w:numPr>
          <w:ilvl w:val="0"/>
          <w:numId w:val="10"/>
        </w:numPr>
        <w:spacing w:line="276" w:lineRule="auto"/>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47663139" w14:textId="77777777" w:rsidR="00733307" w:rsidRDefault="00733307" w:rsidP="00733307">
      <w:pPr>
        <w:pStyle w:val="Akapitzlist"/>
        <w:numPr>
          <w:ilvl w:val="0"/>
          <w:numId w:val="10"/>
        </w:numPr>
        <w:spacing w:line="276" w:lineRule="auto"/>
        <w:jc w:val="both"/>
        <w:rPr>
          <w:sz w:val="24"/>
          <w:szCs w:val="24"/>
        </w:rPr>
      </w:pPr>
      <w:r>
        <w:rPr>
          <w:sz w:val="24"/>
          <w:szCs w:val="24"/>
        </w:rPr>
        <w:t xml:space="preserve">Przekazanie powierzonych danych do państwa trzeciego może nastąpić jedynie na pisemne polecenie Administratora danych. </w:t>
      </w:r>
    </w:p>
    <w:p w14:paraId="367B3538" w14:textId="77777777" w:rsidR="00733307" w:rsidRDefault="00733307" w:rsidP="00733307">
      <w:pPr>
        <w:pStyle w:val="Akapitzlist"/>
        <w:numPr>
          <w:ilvl w:val="0"/>
          <w:numId w:val="10"/>
        </w:numPr>
        <w:spacing w:line="276" w:lineRule="auto"/>
        <w:jc w:val="both"/>
        <w:rPr>
          <w:sz w:val="24"/>
          <w:szCs w:val="24"/>
        </w:rPr>
      </w:pPr>
      <w:r>
        <w:rPr>
          <w:sz w:val="24"/>
          <w:szCs w:val="24"/>
        </w:rPr>
        <w:t xml:space="preserve">Podwykonawca, o którym mowa w § 6 ust. 1 Umowy winien spełniać te same gwarancje i obowiązki jakie zostały nałożone na Podmiot przetwarzający </w:t>
      </w:r>
      <w:r>
        <w:rPr>
          <w:sz w:val="24"/>
          <w:szCs w:val="24"/>
        </w:rPr>
        <w:br/>
        <w:t xml:space="preserve">w niniejszej Umowie. </w:t>
      </w:r>
    </w:p>
    <w:p w14:paraId="2FB57332" w14:textId="77777777" w:rsidR="00733307" w:rsidRDefault="00733307" w:rsidP="00733307">
      <w:pPr>
        <w:pStyle w:val="Akapitzlist"/>
        <w:numPr>
          <w:ilvl w:val="0"/>
          <w:numId w:val="10"/>
        </w:numPr>
        <w:spacing w:line="276" w:lineRule="auto"/>
        <w:jc w:val="both"/>
        <w:rPr>
          <w:sz w:val="24"/>
          <w:szCs w:val="24"/>
        </w:rPr>
      </w:pPr>
      <w:r>
        <w:rPr>
          <w:sz w:val="24"/>
          <w:szCs w:val="24"/>
        </w:rPr>
        <w:t>Podmiot przetwarzający ponosi pełną odpowiedzialność wobec Administratora za nie wywiązanie się ze spoczywających na podwykonawcy obowiązków ochrony danych.</w:t>
      </w:r>
    </w:p>
    <w:p w14:paraId="5F111470" w14:textId="77777777" w:rsidR="00733307" w:rsidRDefault="00733307" w:rsidP="00733307">
      <w:pPr>
        <w:spacing w:line="276" w:lineRule="auto"/>
        <w:jc w:val="both"/>
        <w:rPr>
          <w:b/>
          <w:sz w:val="24"/>
          <w:szCs w:val="24"/>
        </w:rPr>
      </w:pPr>
      <w:r>
        <w:rPr>
          <w:b/>
          <w:sz w:val="24"/>
          <w:szCs w:val="24"/>
        </w:rPr>
        <w:t>§ 7</w:t>
      </w:r>
    </w:p>
    <w:p w14:paraId="2D49ED46" w14:textId="77777777" w:rsidR="00733307" w:rsidRDefault="00733307" w:rsidP="00733307">
      <w:pPr>
        <w:spacing w:line="276" w:lineRule="auto"/>
        <w:jc w:val="both"/>
        <w:rPr>
          <w:b/>
          <w:sz w:val="24"/>
          <w:szCs w:val="24"/>
        </w:rPr>
      </w:pPr>
      <w:r>
        <w:rPr>
          <w:b/>
          <w:sz w:val="24"/>
          <w:szCs w:val="24"/>
        </w:rPr>
        <w:t>Odpowiedzialność Podmiotu przetwarzającego</w:t>
      </w:r>
    </w:p>
    <w:p w14:paraId="08204F14" w14:textId="77777777" w:rsidR="00733307" w:rsidRDefault="00733307" w:rsidP="00733307">
      <w:pPr>
        <w:pStyle w:val="Akapitzlist"/>
        <w:numPr>
          <w:ilvl w:val="0"/>
          <w:numId w:val="11"/>
        </w:numPr>
        <w:spacing w:line="276" w:lineRule="auto"/>
        <w:jc w:val="both"/>
        <w:rPr>
          <w:sz w:val="24"/>
          <w:szCs w:val="24"/>
        </w:rPr>
      </w:pPr>
      <w:r>
        <w:rPr>
          <w:sz w:val="24"/>
          <w:szCs w:val="24"/>
        </w:rPr>
        <w:t xml:space="preserve">Podmiot przetwarzający jest odpowiedzialny za udostępnienie lub wykorzystanie danych osobowych niezgodnie z treścią umowy i przepisami prawa, a w szczególności za udostępnienie powierzonych do przetwarzania danych osobowych osobom nieupoważnionym. </w:t>
      </w:r>
    </w:p>
    <w:p w14:paraId="5A867207" w14:textId="77777777" w:rsidR="00733307" w:rsidRDefault="00733307" w:rsidP="00733307">
      <w:pPr>
        <w:pStyle w:val="Akapitzlist"/>
        <w:numPr>
          <w:ilvl w:val="0"/>
          <w:numId w:val="11"/>
        </w:numPr>
        <w:spacing w:line="276" w:lineRule="auto"/>
        <w:jc w:val="both"/>
        <w:rPr>
          <w:b/>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72D1667C" w14:textId="77777777" w:rsidR="00733307" w:rsidRDefault="00733307" w:rsidP="00733307">
      <w:pPr>
        <w:pStyle w:val="Akapitzlist"/>
        <w:numPr>
          <w:ilvl w:val="0"/>
          <w:numId w:val="11"/>
        </w:numPr>
        <w:spacing w:after="0" w:line="276" w:lineRule="auto"/>
        <w:jc w:val="both"/>
        <w:rPr>
          <w:rFonts w:cstheme="minorHAnsi"/>
          <w:sz w:val="24"/>
          <w:szCs w:val="24"/>
        </w:rPr>
      </w:pPr>
      <w:r>
        <w:rPr>
          <w:rFonts w:cstheme="minorHAnsi"/>
          <w:sz w:val="24"/>
          <w:szCs w:val="24"/>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66558B1F" w14:textId="77777777" w:rsidR="00733307" w:rsidRDefault="00733307" w:rsidP="00733307">
      <w:pPr>
        <w:pStyle w:val="Akapitzlist"/>
        <w:spacing w:line="276" w:lineRule="auto"/>
        <w:jc w:val="both"/>
        <w:rPr>
          <w:b/>
          <w:sz w:val="24"/>
          <w:szCs w:val="24"/>
        </w:rPr>
      </w:pPr>
    </w:p>
    <w:p w14:paraId="7AC709A3" w14:textId="77777777" w:rsidR="00733307" w:rsidRPr="0032099D" w:rsidRDefault="00733307" w:rsidP="00733307">
      <w:pPr>
        <w:spacing w:line="276" w:lineRule="auto"/>
        <w:jc w:val="both"/>
        <w:rPr>
          <w:b/>
          <w:sz w:val="24"/>
          <w:szCs w:val="24"/>
        </w:rPr>
      </w:pPr>
      <w:r w:rsidRPr="0032099D">
        <w:rPr>
          <w:b/>
          <w:sz w:val="24"/>
          <w:szCs w:val="24"/>
        </w:rPr>
        <w:t>§ 8</w:t>
      </w:r>
    </w:p>
    <w:p w14:paraId="40C9A934" w14:textId="77777777" w:rsidR="00733307" w:rsidRDefault="00733307" w:rsidP="00733307">
      <w:pPr>
        <w:spacing w:line="276" w:lineRule="auto"/>
        <w:jc w:val="both"/>
        <w:rPr>
          <w:b/>
          <w:sz w:val="24"/>
          <w:szCs w:val="24"/>
        </w:rPr>
      </w:pPr>
      <w:r>
        <w:rPr>
          <w:b/>
          <w:sz w:val="24"/>
          <w:szCs w:val="24"/>
        </w:rPr>
        <w:t>Czas obowiązywania umowy</w:t>
      </w:r>
    </w:p>
    <w:p w14:paraId="136CF474" w14:textId="7CC0F0A7" w:rsidR="00733307" w:rsidRDefault="00733307" w:rsidP="00733307">
      <w:pPr>
        <w:pStyle w:val="Akapitzlist"/>
        <w:numPr>
          <w:ilvl w:val="0"/>
          <w:numId w:val="12"/>
        </w:numPr>
        <w:spacing w:line="276" w:lineRule="auto"/>
        <w:jc w:val="both"/>
        <w:rPr>
          <w:sz w:val="24"/>
          <w:szCs w:val="24"/>
        </w:rPr>
      </w:pPr>
      <w:r>
        <w:rPr>
          <w:sz w:val="24"/>
          <w:szCs w:val="24"/>
        </w:rPr>
        <w:t xml:space="preserve">Niniejsza umowa obowiązuje od dnia </w:t>
      </w:r>
      <w:r w:rsidR="00F83BA9">
        <w:rPr>
          <w:sz w:val="24"/>
          <w:szCs w:val="24"/>
        </w:rPr>
        <w:t>………………do dnia……………………………</w:t>
      </w:r>
      <w:r>
        <w:rPr>
          <w:sz w:val="24"/>
          <w:szCs w:val="24"/>
        </w:rPr>
        <w:t xml:space="preserve"> r.</w:t>
      </w:r>
    </w:p>
    <w:p w14:paraId="55EAC155" w14:textId="77777777" w:rsidR="00733307" w:rsidRDefault="00733307" w:rsidP="00733307">
      <w:pPr>
        <w:pStyle w:val="Akapitzlist"/>
        <w:numPr>
          <w:ilvl w:val="0"/>
          <w:numId w:val="12"/>
        </w:numPr>
        <w:spacing w:line="276" w:lineRule="auto"/>
        <w:jc w:val="both"/>
        <w:rPr>
          <w:sz w:val="24"/>
          <w:szCs w:val="24"/>
        </w:rPr>
      </w:pPr>
      <w:r>
        <w:rPr>
          <w:sz w:val="24"/>
          <w:szCs w:val="24"/>
        </w:rPr>
        <w:t>W każdym wypadku niniejsza umowa przestaje wiązać Strony, z dniem z którym przestają być związane postanowieniami umowy o której mowa w § 2 ust. 1.</w:t>
      </w:r>
    </w:p>
    <w:p w14:paraId="2A07C6C0" w14:textId="77777777" w:rsidR="00733307" w:rsidRDefault="00733307" w:rsidP="00733307">
      <w:pPr>
        <w:spacing w:line="276" w:lineRule="auto"/>
        <w:jc w:val="both"/>
        <w:rPr>
          <w:b/>
          <w:sz w:val="24"/>
          <w:szCs w:val="24"/>
        </w:rPr>
      </w:pPr>
      <w:r>
        <w:rPr>
          <w:b/>
          <w:sz w:val="24"/>
          <w:szCs w:val="24"/>
        </w:rPr>
        <w:t>§ 9</w:t>
      </w:r>
    </w:p>
    <w:p w14:paraId="07608AAC" w14:textId="77777777" w:rsidR="00733307" w:rsidRDefault="00733307" w:rsidP="00733307">
      <w:pPr>
        <w:spacing w:line="276" w:lineRule="auto"/>
        <w:jc w:val="both"/>
        <w:rPr>
          <w:b/>
          <w:sz w:val="24"/>
          <w:szCs w:val="24"/>
        </w:rPr>
      </w:pPr>
      <w:r>
        <w:rPr>
          <w:b/>
          <w:sz w:val="24"/>
          <w:szCs w:val="24"/>
        </w:rPr>
        <w:t>Zasady zachowania poufności</w:t>
      </w:r>
    </w:p>
    <w:p w14:paraId="1DB49093" w14:textId="77777777" w:rsidR="00733307" w:rsidRDefault="00733307" w:rsidP="00733307">
      <w:pPr>
        <w:pStyle w:val="Akapitzlist"/>
        <w:numPr>
          <w:ilvl w:val="0"/>
          <w:numId w:val="13"/>
        </w:numPr>
        <w:spacing w:line="276" w:lineRule="auto"/>
        <w:jc w:val="both"/>
        <w:rPr>
          <w:sz w:val="24"/>
          <w:szCs w:val="24"/>
        </w:rPr>
      </w:pPr>
      <w:r>
        <w:rPr>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31B11B3" w14:textId="77777777" w:rsidR="00733307" w:rsidRDefault="00733307" w:rsidP="00733307">
      <w:pPr>
        <w:pStyle w:val="Akapitzlist"/>
        <w:numPr>
          <w:ilvl w:val="0"/>
          <w:numId w:val="13"/>
        </w:numPr>
        <w:spacing w:line="276" w:lineRule="auto"/>
        <w:jc w:val="both"/>
        <w:rPr>
          <w:sz w:val="24"/>
          <w:szCs w:val="24"/>
        </w:rPr>
      </w:pPr>
      <w:r>
        <w:rPr>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24E57AB" w14:textId="77777777" w:rsidR="009042CC" w:rsidRDefault="009042CC" w:rsidP="00733307">
      <w:pPr>
        <w:spacing w:line="276" w:lineRule="auto"/>
        <w:jc w:val="both"/>
        <w:rPr>
          <w:b/>
          <w:sz w:val="24"/>
          <w:szCs w:val="24"/>
        </w:rPr>
      </w:pPr>
    </w:p>
    <w:p w14:paraId="3082BFA5" w14:textId="0B324359" w:rsidR="00733307" w:rsidRDefault="00733307" w:rsidP="00733307">
      <w:pPr>
        <w:spacing w:line="276" w:lineRule="auto"/>
        <w:jc w:val="both"/>
        <w:rPr>
          <w:b/>
          <w:sz w:val="24"/>
          <w:szCs w:val="24"/>
        </w:rPr>
      </w:pPr>
      <w:r>
        <w:rPr>
          <w:b/>
          <w:sz w:val="24"/>
          <w:szCs w:val="24"/>
        </w:rPr>
        <w:t xml:space="preserve">§ 10 </w:t>
      </w:r>
    </w:p>
    <w:p w14:paraId="22FED896" w14:textId="77777777" w:rsidR="00733307" w:rsidRDefault="00733307" w:rsidP="00733307">
      <w:pPr>
        <w:spacing w:line="276" w:lineRule="auto"/>
        <w:jc w:val="both"/>
        <w:rPr>
          <w:b/>
          <w:sz w:val="24"/>
          <w:szCs w:val="24"/>
        </w:rPr>
      </w:pPr>
      <w:r>
        <w:rPr>
          <w:b/>
          <w:sz w:val="24"/>
          <w:szCs w:val="24"/>
        </w:rPr>
        <w:t>Postanowienia końcowe</w:t>
      </w:r>
    </w:p>
    <w:p w14:paraId="25C7BC73" w14:textId="77777777" w:rsidR="00733307" w:rsidRDefault="00733307" w:rsidP="00733307">
      <w:pPr>
        <w:pStyle w:val="Akapitzlist"/>
        <w:numPr>
          <w:ilvl w:val="0"/>
          <w:numId w:val="14"/>
        </w:numPr>
        <w:spacing w:line="276" w:lineRule="auto"/>
        <w:jc w:val="both"/>
        <w:rPr>
          <w:sz w:val="24"/>
          <w:szCs w:val="24"/>
        </w:rPr>
      </w:pPr>
      <w:r>
        <w:rPr>
          <w:sz w:val="24"/>
          <w:szCs w:val="24"/>
        </w:rPr>
        <w:t>Umowa została sporządzona w dwóch jednobrzmiących egzemplarzach po jednym egzemplarzu dla każdej ze stron.</w:t>
      </w:r>
    </w:p>
    <w:p w14:paraId="7A9545F7" w14:textId="77777777" w:rsidR="00733307" w:rsidRDefault="00733307" w:rsidP="00733307">
      <w:pPr>
        <w:pStyle w:val="Akapitzlist"/>
        <w:numPr>
          <w:ilvl w:val="0"/>
          <w:numId w:val="14"/>
        </w:numPr>
        <w:spacing w:line="276" w:lineRule="auto"/>
        <w:jc w:val="both"/>
        <w:rPr>
          <w:sz w:val="24"/>
          <w:szCs w:val="24"/>
        </w:rPr>
      </w:pPr>
      <w:r>
        <w:rPr>
          <w:sz w:val="24"/>
          <w:szCs w:val="24"/>
        </w:rPr>
        <w:t>W sprawach nieuregulowanych zastosowanie będą miały przepisy Kodeksu cywilnego oraz Rozporządzenia.</w:t>
      </w:r>
    </w:p>
    <w:p w14:paraId="4BAA0BCB" w14:textId="77777777" w:rsidR="00733307" w:rsidRDefault="00733307" w:rsidP="00733307">
      <w:pPr>
        <w:pStyle w:val="Akapitzlist"/>
        <w:numPr>
          <w:ilvl w:val="0"/>
          <w:numId w:val="14"/>
        </w:numPr>
        <w:spacing w:after="0" w:line="276" w:lineRule="auto"/>
        <w:jc w:val="both"/>
        <w:rPr>
          <w:rFonts w:cstheme="minorHAnsi"/>
          <w:sz w:val="24"/>
          <w:szCs w:val="24"/>
        </w:rPr>
      </w:pPr>
      <w:r>
        <w:rPr>
          <w:rFonts w:cstheme="minorHAnsi"/>
          <w:sz w:val="24"/>
          <w:szCs w:val="24"/>
        </w:rPr>
        <w:t>Spory o charakterze sprawy cywilnej mogące wyniknąć na tle realizacji Umowy, Strony poddają jurysdykcji sądów polskich, zaś w zakresie właściwości miejscowej właściwemu rzeczowo sądowi właściwemu dla siedziby Administratora.</w:t>
      </w:r>
    </w:p>
    <w:p w14:paraId="55933659" w14:textId="77777777" w:rsidR="00733307" w:rsidRDefault="00733307" w:rsidP="00733307">
      <w:pPr>
        <w:spacing w:after="0" w:line="276" w:lineRule="auto"/>
        <w:jc w:val="both"/>
        <w:rPr>
          <w:rFonts w:cstheme="minorHAnsi"/>
          <w:sz w:val="24"/>
          <w:szCs w:val="24"/>
        </w:rPr>
      </w:pPr>
    </w:p>
    <w:p w14:paraId="0B98D8BD" w14:textId="77777777" w:rsidR="00733307" w:rsidRDefault="00733307" w:rsidP="00733307">
      <w:pPr>
        <w:spacing w:after="0" w:line="276" w:lineRule="auto"/>
        <w:jc w:val="both"/>
        <w:rPr>
          <w:rFonts w:cstheme="minorHAnsi"/>
          <w:sz w:val="24"/>
          <w:szCs w:val="24"/>
        </w:rPr>
      </w:pPr>
    </w:p>
    <w:p w14:paraId="01BF8D6D" w14:textId="77777777" w:rsidR="00733307" w:rsidRDefault="00733307" w:rsidP="00733307">
      <w:pPr>
        <w:spacing w:after="0" w:line="276" w:lineRule="auto"/>
        <w:jc w:val="both"/>
        <w:rPr>
          <w:rFonts w:cstheme="minorHAnsi"/>
          <w:sz w:val="24"/>
          <w:szCs w:val="24"/>
        </w:rPr>
      </w:pPr>
    </w:p>
    <w:p w14:paraId="2CA13C01" w14:textId="77777777" w:rsidR="00733307" w:rsidRDefault="00733307" w:rsidP="00733307">
      <w:pPr>
        <w:spacing w:after="0" w:line="276" w:lineRule="auto"/>
        <w:jc w:val="both"/>
        <w:rPr>
          <w:rFonts w:cstheme="minorHAnsi"/>
          <w:sz w:val="24"/>
          <w:szCs w:val="24"/>
        </w:rPr>
      </w:pPr>
    </w:p>
    <w:p w14:paraId="4087CF0D" w14:textId="77777777" w:rsidR="00733307" w:rsidRDefault="00733307" w:rsidP="00733307">
      <w:pPr>
        <w:spacing w:after="0" w:line="276" w:lineRule="auto"/>
        <w:jc w:val="both"/>
        <w:rPr>
          <w:rFonts w:cstheme="minorHAnsi"/>
          <w:sz w:val="24"/>
          <w:szCs w:val="24"/>
        </w:rPr>
      </w:pPr>
    </w:p>
    <w:p w14:paraId="351F0AA7" w14:textId="77777777" w:rsidR="00733307" w:rsidRDefault="00733307" w:rsidP="00733307">
      <w:pPr>
        <w:spacing w:line="276" w:lineRule="auto"/>
        <w:jc w:val="both"/>
        <w:rPr>
          <w:sz w:val="24"/>
          <w:szCs w:val="24"/>
        </w:rPr>
      </w:pPr>
      <w:r>
        <w:rPr>
          <w:sz w:val="24"/>
          <w:szCs w:val="24"/>
        </w:rPr>
        <w:t>_______________________                                                           ____________________</w:t>
      </w:r>
    </w:p>
    <w:p w14:paraId="02E875D9" w14:textId="77777777" w:rsidR="00733307" w:rsidRDefault="00733307" w:rsidP="00733307">
      <w:pPr>
        <w:spacing w:line="276" w:lineRule="auto"/>
        <w:jc w:val="both"/>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 xml:space="preserve">       Podmiot przetwarzający</w:t>
      </w:r>
    </w:p>
    <w:p w14:paraId="2AFDBCC2" w14:textId="77777777" w:rsidR="00733307" w:rsidRDefault="00733307" w:rsidP="00733307"/>
    <w:p w14:paraId="61594D81" w14:textId="77777777" w:rsidR="00C55E9A" w:rsidRDefault="00C55E9A"/>
    <w:sectPr w:rsidR="00C55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863348"/>
    <w:multiLevelType w:val="hybridMultilevel"/>
    <w:tmpl w:val="37DC4356"/>
    <w:lvl w:ilvl="0" w:tplc="04150019">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BC1F38"/>
    <w:multiLevelType w:val="hybridMultilevel"/>
    <w:tmpl w:val="CBB67E14"/>
    <w:lvl w:ilvl="0" w:tplc="04150019">
      <w:start w:val="1"/>
      <w:numFmt w:val="lowerLetter"/>
      <w:lvlText w:val="%1."/>
      <w:lvlJc w:val="left"/>
      <w:pPr>
        <w:ind w:left="720"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B4630E"/>
    <w:multiLevelType w:val="hybridMultilevel"/>
    <w:tmpl w:val="C192B9DA"/>
    <w:lvl w:ilvl="0" w:tplc="04150019">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54335C"/>
    <w:multiLevelType w:val="hybridMultilevel"/>
    <w:tmpl w:val="B06CB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086BF1"/>
    <w:multiLevelType w:val="hybridMultilevel"/>
    <w:tmpl w:val="3A1E2062"/>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2871B46"/>
    <w:multiLevelType w:val="hybridMultilevel"/>
    <w:tmpl w:val="BE86A364"/>
    <w:lvl w:ilvl="0" w:tplc="04150001">
      <w:start w:val="1"/>
      <w:numFmt w:val="bullet"/>
      <w:lvlText w:val=""/>
      <w:lvlJc w:val="left"/>
      <w:pPr>
        <w:ind w:left="1287" w:hanging="360"/>
      </w:pPr>
      <w:rPr>
        <w:rFonts w:ascii="Symbol" w:hAnsi="Symbol" w:hint="default"/>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AE3446"/>
    <w:multiLevelType w:val="hybridMultilevel"/>
    <w:tmpl w:val="4B9617C4"/>
    <w:lvl w:ilvl="0" w:tplc="95B4B8A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35886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012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34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0164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4349298">
    <w:abstractNumId w:val="2"/>
    <w:lvlOverride w:ilvl="0">
      <w:startOverride w:val="1"/>
    </w:lvlOverride>
    <w:lvlOverride w:ilvl="1"/>
    <w:lvlOverride w:ilvl="2"/>
    <w:lvlOverride w:ilvl="3"/>
    <w:lvlOverride w:ilvl="4"/>
    <w:lvlOverride w:ilvl="5"/>
    <w:lvlOverride w:ilvl="6"/>
    <w:lvlOverride w:ilvl="7"/>
    <w:lvlOverride w:ilvl="8"/>
  </w:num>
  <w:num w:numId="6" w16cid:durableId="1758749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6616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15770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745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9979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538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4513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4157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2833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8133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07"/>
    <w:rsid w:val="001C6F1A"/>
    <w:rsid w:val="001D216A"/>
    <w:rsid w:val="001D5999"/>
    <w:rsid w:val="001E4A1F"/>
    <w:rsid w:val="00230B1C"/>
    <w:rsid w:val="002636B5"/>
    <w:rsid w:val="002A336A"/>
    <w:rsid w:val="003C0895"/>
    <w:rsid w:val="00411A84"/>
    <w:rsid w:val="00580C19"/>
    <w:rsid w:val="00627905"/>
    <w:rsid w:val="00733307"/>
    <w:rsid w:val="00751648"/>
    <w:rsid w:val="00892108"/>
    <w:rsid w:val="009042CC"/>
    <w:rsid w:val="00C55E9A"/>
    <w:rsid w:val="00C71279"/>
    <w:rsid w:val="00DD0C6C"/>
    <w:rsid w:val="00E2252E"/>
    <w:rsid w:val="00EB2D53"/>
    <w:rsid w:val="00F83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7389"/>
  <w15:chartTrackingRefBased/>
  <w15:docId w15:val="{0978F8A0-9C51-4BBD-9796-1816E70B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30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3307"/>
    <w:pPr>
      <w:ind w:left="720"/>
      <w:contextualSpacing/>
    </w:pPr>
  </w:style>
  <w:style w:type="paragraph" w:customStyle="1" w:styleId="Indeks">
    <w:name w:val="Indeks"/>
    <w:basedOn w:val="Normalny"/>
    <w:rsid w:val="00733307"/>
    <w:pPr>
      <w:widowControl w:val="0"/>
      <w:suppressLineNumbers/>
      <w:suppressAutoHyphens/>
      <w:spacing w:after="0" w:line="240" w:lineRule="auto"/>
    </w:pPr>
    <w:rPr>
      <w:rFonts w:ascii="Times New Roman" w:eastAsia="SimSun" w:hAnsi="Times New Roman" w:cs="Tahoma"/>
      <w:kern w:val="1"/>
      <w:sz w:val="24"/>
      <w:szCs w:val="24"/>
      <w:lang w:eastAsia="zh-CN" w:bidi="hi-IN"/>
    </w:rPr>
  </w:style>
  <w:style w:type="character" w:customStyle="1" w:styleId="markedcontent">
    <w:name w:val="markedcontent"/>
    <w:basedOn w:val="Domylnaczcionkaakapitu"/>
    <w:rsid w:val="0062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1704</Words>
  <Characters>10227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 Bałuty</dc:creator>
  <cp:keywords/>
  <dc:description/>
  <cp:lastModifiedBy>MCM Bałuty</cp:lastModifiedBy>
  <cp:revision>16</cp:revision>
  <dcterms:created xsi:type="dcterms:W3CDTF">2022-10-28T10:55:00Z</dcterms:created>
  <dcterms:modified xsi:type="dcterms:W3CDTF">2022-11-09T10:13:00Z</dcterms:modified>
</cp:coreProperties>
</file>